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A35C6" w14:textId="3A591DA3" w:rsidR="00953FF4" w:rsidRDefault="00953FF4"/>
    <w:p w14:paraId="085DDDB3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14:paraId="140EDDAB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195AA118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14:paraId="44E2E37F" w14:textId="77777777" w:rsidR="00821C0D" w:rsidRPr="002E175C" w:rsidRDefault="00821C0D" w:rsidP="00534F2C">
      <w:pPr>
        <w:jc w:val="both"/>
        <w:rPr>
          <w:lang w:val="ru-RU"/>
        </w:rPr>
      </w:pPr>
    </w:p>
    <w:p w14:paraId="4F3E4771" w14:textId="77777777" w:rsidR="00534F2C" w:rsidRPr="002E175C" w:rsidRDefault="00534F2C" w:rsidP="00534F2C">
      <w:pPr>
        <w:jc w:val="both"/>
        <w:rPr>
          <w:lang w:val="ru-RU"/>
        </w:rPr>
      </w:pPr>
    </w:p>
    <w:p w14:paraId="23479EC2" w14:textId="77EAAFB9"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 xml:space="preserve">Муниципалитет Масис Араратской области Республики Армения представляет ниже краткую информацию о внесении изменений 6 апреля 2026 года в договор № </w:t>
      </w:r>
      <w:r w:rsidR="002E175C">
        <w:rPr>
          <w:rFonts w:ascii="GHEA Grapalat" w:hAnsi="GHEA Grapalat" w:cs="Sylfaen"/>
          <w:sz w:val="20"/>
          <w:lang w:val="af-ZA"/>
        </w:rPr>
        <w:t>ԱՄՄՀ-ԳՀԱՇՁԲ</w:t>
      </w:r>
      <w:r w:rsidRPr="00D900DA">
        <w:rPr>
          <w:rFonts w:ascii="GHEA Grapalat" w:hAnsi="GHEA Grapalat" w:cs="Sylfaen"/>
          <w:sz w:val="20"/>
          <w:lang w:val="af-ZA"/>
        </w:rPr>
        <w:t>-26/7, подписанный 3 марта 2026 года по результатам процедуры закупок, организованной в целях приобретения «Работ по благоустройству существующих детских площадок в муниципалитете Масис», а также копию двусторонне утвержденного документа, содержащего эти изменения.</w:t>
      </w:r>
    </w:p>
    <w:p w14:paraId="0DA230C0" w14:textId="77777777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2E597B" w:rsidRPr="002E175C" w14:paraId="49DEC458" w14:textId="77777777" w:rsidTr="00D900DA">
        <w:trPr>
          <w:trHeight w:val="1041"/>
        </w:trPr>
        <w:tc>
          <w:tcPr>
            <w:tcW w:w="4394" w:type="dxa"/>
          </w:tcPr>
          <w:p w14:paraId="2234F90A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14:paraId="6542AC74" w14:textId="77777777" w:rsidR="002E597B" w:rsidRPr="001F45AA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F45AA">
              <w:rPr>
                <w:rFonts w:ascii="GHEA Grapalat" w:hAnsi="GHEA Grapalat" w:cs="Sylfaen"/>
                <w:sz w:val="20"/>
                <w:lang w:val="af-ZA"/>
              </w:rPr>
              <w:t>Часть 6 статьи 15 Закона РА «О закупках»</w:t>
            </w:r>
          </w:p>
        </w:tc>
      </w:tr>
      <w:tr w:rsidR="002E597B" w:rsidRPr="002E175C" w14:paraId="55B9667F" w14:textId="77777777" w:rsidTr="00D900DA">
        <w:trPr>
          <w:trHeight w:val="1138"/>
        </w:trPr>
        <w:tc>
          <w:tcPr>
            <w:tcW w:w="4394" w:type="dxa"/>
          </w:tcPr>
          <w:p w14:paraId="021F3485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14:paraId="022E8FE9" w14:textId="77777777" w:rsidR="002E597B" w:rsidRPr="001F45AA" w:rsidRDefault="00CE5249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F45AA">
              <w:rPr>
                <w:rFonts w:ascii="GHEA Grapalat" w:hAnsi="GHEA Grapalat" w:cs="Sylfaen"/>
                <w:sz w:val="20"/>
                <w:lang w:val="af-ZA"/>
              </w:rPr>
              <w:t>Для выполнения дополнительных работ был утвержден график платежей, составлена ​​техническая спецификация-ведомость объемов работ в соответствии с Приложением № 1, и между сторонами было подписано соответствующее соглашение.</w:t>
            </w:r>
          </w:p>
          <w:p w14:paraId="4F539CF6" w14:textId="77777777" w:rsidR="002E597B" w:rsidRPr="001F45AA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E597B" w:rsidRPr="002E175C" w14:paraId="675547DA" w14:textId="77777777" w:rsidTr="00D900DA">
        <w:trPr>
          <w:trHeight w:val="696"/>
        </w:trPr>
        <w:tc>
          <w:tcPr>
            <w:tcW w:w="4394" w:type="dxa"/>
          </w:tcPr>
          <w:p w14:paraId="449E063B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14:paraId="7D61D514" w14:textId="46303F97" w:rsidR="002E597B" w:rsidRPr="001F45AA" w:rsidRDefault="00FF1401" w:rsidP="002E597B">
            <w:pPr>
              <w:spacing w:line="360" w:lineRule="auto"/>
              <w:jc w:val="both"/>
              <w:rPr>
                <w:rFonts w:ascii="GHEA Grapalat" w:eastAsia="Microsoft YaHei" w:hAnsi="GHEA Grapalat" w:cs="Microsoft YaHei"/>
                <w:sz w:val="20"/>
                <w:lang w:val="hy-AM"/>
              </w:rPr>
            </w:pPr>
            <w:r w:rsidRPr="001F45AA">
              <w:rPr>
                <w:rFonts w:ascii="GHEA Grapalat" w:hAnsi="GHEA Grapalat" w:cs="Sylfaen"/>
                <w:sz w:val="20"/>
                <w:lang w:val="af-ZA"/>
              </w:rPr>
              <w:t xml:space="preserve">Пункт 8.5 контракта с кодом </w:t>
            </w:r>
            <w:r w:rsidR="002E175C">
              <w:rPr>
                <w:rFonts w:ascii="GHEA Grapalat" w:hAnsi="GHEA Grapalat" w:cs="Sylfaen"/>
                <w:sz w:val="20"/>
                <w:lang w:val="af-ZA"/>
              </w:rPr>
              <w:t>ԱՄՄՀ-ԳՀԱՇՁԲ</w:t>
            </w:r>
            <w:r w:rsidRPr="001F45AA">
              <w:rPr>
                <w:rFonts w:ascii="GHEA Grapalat" w:hAnsi="GHEA Grapalat" w:cs="Sylfaen"/>
                <w:sz w:val="20"/>
                <w:lang w:val="af-ZA"/>
              </w:rPr>
              <w:t>-26/7, подписанного 03.03.2026 и регулируемого Постановлением Правительства РА от 4 мая 2017 года.</w:t>
            </w:r>
            <w:r w:rsidR="00206A41" w:rsidRPr="001F45AA">
              <w:rPr>
                <w:rFonts w:ascii="Microsoft JhengHei" w:eastAsia="Microsoft JhengHei" w:hAnsi="Microsoft JhengHei" w:cs="Microsoft JhengHei" w:hint="eastAsia"/>
                <w:sz w:val="20"/>
                <w:lang w:val="af-ZA"/>
              </w:rPr>
              <w:t>․</w:t>
            </w:r>
            <w:r w:rsidR="00206A41" w:rsidRPr="001F45AA">
              <w:rPr>
                <w:rFonts w:ascii="GHEA Grapalat" w:eastAsia="Microsoft JhengHei" w:hAnsi="GHEA Grapalat" w:cs="Microsoft JhengHei"/>
                <w:sz w:val="20"/>
                <w:lang w:val="af-ZA"/>
              </w:rPr>
              <w:t>В соответствии с требованиями подпункта 2 пункта 56 процедуры, утвержденной решением № 526-Н, а также на основании 03</w:t>
            </w:r>
            <w:r w:rsidR="00206A41" w:rsidRPr="001F45AA">
              <w:rPr>
                <w:rFonts w:ascii="Microsoft JhengHei" w:eastAsia="Microsoft JhengHei" w:hAnsi="Microsoft JhengHei" w:cs="Microsoft JhengHei" w:hint="eastAsia"/>
                <w:sz w:val="20"/>
                <w:lang w:val="af-ZA"/>
              </w:rPr>
              <w:t>․</w:t>
            </w:r>
            <w:r w:rsidR="00206A41" w:rsidRPr="001F45AA">
              <w:rPr>
                <w:rFonts w:ascii="GHEA Grapalat" w:eastAsia="Microsoft YaHei" w:hAnsi="GHEA Grapalat" w:cs="Microsoft YaHei"/>
                <w:sz w:val="20"/>
                <w:lang w:val="af-ZA"/>
              </w:rPr>
              <w:t>042026</w:t>
            </w:r>
            <w:r w:rsidR="00206A41" w:rsidRPr="001F45AA">
              <w:rPr>
                <w:rFonts w:ascii="Microsoft JhengHei" w:eastAsia="Microsoft JhengHei" w:hAnsi="Microsoft JhengHei" w:cs="Microsoft JhengHei" w:hint="eastAsia"/>
                <w:sz w:val="20"/>
                <w:lang w:val="af-ZA"/>
              </w:rPr>
              <w:t>․</w:t>
            </w:r>
            <w:r w:rsidR="00206A41" w:rsidRPr="001F45AA">
              <w:rPr>
                <w:rFonts w:ascii="GHEA Grapalat" w:eastAsia="Microsoft YaHei" w:hAnsi="GHEA Grapalat" w:cs="Microsoft YaHei"/>
                <w:sz w:val="20"/>
                <w:lang w:val="af-ZA"/>
              </w:rPr>
              <w:t>отчет (запись N3717)</w:t>
            </w:r>
          </w:p>
          <w:p w14:paraId="2D3863B1" w14:textId="77777777" w:rsidR="002E597B" w:rsidRPr="001F45AA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4DB26C22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50EB2A72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8C825F0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1644FD0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6C06B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7B20AB40" w14:textId="77777777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Аратская область, РА</w:t>
      </w:r>
    </w:p>
    <w:p w14:paraId="2F56A30C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52"/>
    <w:rsid w:val="00094951"/>
    <w:rsid w:val="001F45AA"/>
    <w:rsid w:val="00206A41"/>
    <w:rsid w:val="0027328A"/>
    <w:rsid w:val="002E175C"/>
    <w:rsid w:val="002E597B"/>
    <w:rsid w:val="00346ADE"/>
    <w:rsid w:val="00495F52"/>
    <w:rsid w:val="00534F2C"/>
    <w:rsid w:val="0054617E"/>
    <w:rsid w:val="005D1056"/>
    <w:rsid w:val="006A088B"/>
    <w:rsid w:val="00746249"/>
    <w:rsid w:val="00821C0D"/>
    <w:rsid w:val="008568AE"/>
    <w:rsid w:val="00953FF4"/>
    <w:rsid w:val="00AC0BA6"/>
    <w:rsid w:val="00CE5249"/>
    <w:rsid w:val="00D64C5F"/>
    <w:rsid w:val="00D673FB"/>
    <w:rsid w:val="00D900DA"/>
    <w:rsid w:val="00DC39FC"/>
    <w:rsid w:val="00E22C86"/>
    <w:rsid w:val="00FF1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0D925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Sofya Asryan</cp:lastModifiedBy>
  <cp:revision>14</cp:revision>
  <dcterms:created xsi:type="dcterms:W3CDTF">2026-02-05T07:23:00Z</dcterms:created>
  <dcterms:modified xsi:type="dcterms:W3CDTF">2026-04-08T07:38:00Z</dcterms:modified>
</cp:coreProperties>
</file>